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  <w:gridCol w:w="3112"/>
      </w:tblGrid>
      <w:tr w:rsidR="00797862" w14:paraId="3C287CB8" w14:textId="77777777" w:rsidTr="00797862">
        <w:tc>
          <w:tcPr>
            <w:tcW w:w="3256" w:type="dxa"/>
          </w:tcPr>
          <w:p w14:paraId="19EBE538" w14:textId="132310DB" w:rsidR="00797862" w:rsidRPr="00797862" w:rsidRDefault="00797862" w:rsidP="001B7FF7">
            <w:pPr>
              <w:tabs>
                <w:tab w:val="left" w:pos="2100"/>
              </w:tabs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Дата: </w:t>
            </w:r>
            <w:r w:rsidR="001B7FF7">
              <w:rPr>
                <w:rFonts w:ascii="Times New Roman" w:hAnsi="Times New Roman" w:cs="Times New Roman"/>
                <w:sz w:val="18"/>
              </w:rPr>
              <w:t>19</w:t>
            </w:r>
            <w:r>
              <w:rPr>
                <w:rFonts w:ascii="Times New Roman" w:hAnsi="Times New Roman" w:cs="Times New Roman"/>
                <w:sz w:val="18"/>
              </w:rPr>
              <w:t>.1</w:t>
            </w:r>
            <w:r w:rsidR="00BC24AC">
              <w:rPr>
                <w:rFonts w:ascii="Times New Roman" w:hAnsi="Times New Roman" w:cs="Times New Roman"/>
                <w:sz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.2024</w:t>
            </w:r>
          </w:p>
        </w:tc>
        <w:tc>
          <w:tcPr>
            <w:tcW w:w="3402" w:type="dxa"/>
          </w:tcPr>
          <w:p w14:paraId="0B9EF103" w14:textId="77777777" w:rsidR="00DC3F61" w:rsidRDefault="00DC3F61" w:rsidP="007978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9C559FB" w14:textId="3FB13083" w:rsidR="00797862" w:rsidRDefault="00797862" w:rsidP="007978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797862">
              <w:rPr>
                <w:rFonts w:ascii="Times New Roman" w:hAnsi="Times New Roman" w:cs="Times New Roman"/>
                <w:sz w:val="22"/>
              </w:rPr>
              <w:t>Уважаемые Партнеры и Коллеги!</w:t>
            </w:r>
          </w:p>
        </w:tc>
        <w:tc>
          <w:tcPr>
            <w:tcW w:w="3112" w:type="dxa"/>
          </w:tcPr>
          <w:p w14:paraId="7319B458" w14:textId="77777777" w:rsidR="00797862" w:rsidRDefault="00797862" w:rsidP="007978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E23FA4C" w14:textId="77777777" w:rsidR="00797862" w:rsidRDefault="00662179" w:rsidP="00797862">
      <w:pPr>
        <w:tabs>
          <w:tab w:val="left" w:pos="2100"/>
        </w:tabs>
        <w:jc w:val="center"/>
        <w:rPr>
          <w:rFonts w:ascii="Times New Roman" w:hAnsi="Times New Roman" w:cs="Times New Roman"/>
          <w:sz w:val="22"/>
        </w:rPr>
      </w:pPr>
      <w:r w:rsidRPr="00A356D1">
        <w:rPr>
          <w:rFonts w:ascii="Times New Roman" w:hAnsi="Times New Roman" w:cs="Times New Roman"/>
          <w:sz w:val="22"/>
        </w:rPr>
        <w:t>Представляем Вашему вниманию</w:t>
      </w:r>
      <w:r w:rsidR="006B7D91" w:rsidRPr="00A356D1">
        <w:rPr>
          <w:rFonts w:ascii="Times New Roman" w:hAnsi="Times New Roman" w:cs="Times New Roman"/>
          <w:sz w:val="22"/>
        </w:rPr>
        <w:t xml:space="preserve"> </w:t>
      </w:r>
      <w:r w:rsidR="00280437" w:rsidRPr="00A356D1">
        <w:rPr>
          <w:rFonts w:ascii="Times New Roman" w:hAnsi="Times New Roman" w:cs="Times New Roman"/>
          <w:sz w:val="22"/>
        </w:rPr>
        <w:t>тариф</w:t>
      </w:r>
      <w:r w:rsidR="00DE0D51" w:rsidRPr="00A356D1">
        <w:rPr>
          <w:rFonts w:ascii="Times New Roman" w:hAnsi="Times New Roman" w:cs="Times New Roman"/>
          <w:sz w:val="22"/>
        </w:rPr>
        <w:t>ы</w:t>
      </w:r>
      <w:r w:rsidR="00280437" w:rsidRPr="00A356D1">
        <w:rPr>
          <w:rFonts w:ascii="Times New Roman" w:hAnsi="Times New Roman" w:cs="Times New Roman"/>
          <w:sz w:val="22"/>
        </w:rPr>
        <w:t xml:space="preserve"> на </w:t>
      </w:r>
      <w:r w:rsidR="00DE0D51" w:rsidRPr="00A356D1">
        <w:rPr>
          <w:rFonts w:ascii="Times New Roman" w:hAnsi="Times New Roman" w:cs="Times New Roman"/>
          <w:sz w:val="22"/>
        </w:rPr>
        <w:t>перевозку</w:t>
      </w:r>
      <w:r w:rsidR="00874799">
        <w:rPr>
          <w:rFonts w:ascii="Times New Roman" w:hAnsi="Times New Roman" w:cs="Times New Roman"/>
          <w:sz w:val="22"/>
        </w:rPr>
        <w:t xml:space="preserve"> грузов в </w:t>
      </w:r>
      <w:r w:rsidR="00874799" w:rsidRPr="00874799">
        <w:rPr>
          <w:rFonts w:ascii="Times New Roman" w:hAnsi="Times New Roman" w:cs="Times New Roman"/>
          <w:sz w:val="22"/>
        </w:rPr>
        <w:t>40’</w:t>
      </w:r>
      <w:r w:rsidR="00874799">
        <w:rPr>
          <w:rFonts w:ascii="Times New Roman" w:hAnsi="Times New Roman" w:cs="Times New Roman"/>
          <w:sz w:val="22"/>
          <w:lang w:val="en-US"/>
        </w:rPr>
        <w:t>HC</w:t>
      </w:r>
      <w:r w:rsidR="00797862">
        <w:rPr>
          <w:rFonts w:ascii="Times New Roman" w:hAnsi="Times New Roman" w:cs="Times New Roman"/>
          <w:sz w:val="22"/>
        </w:rPr>
        <w:t xml:space="preserve"> по прямому ЖД</w:t>
      </w:r>
    </w:p>
    <w:p w14:paraId="752115B1" w14:textId="74B2E5BA" w:rsidR="00662179" w:rsidRPr="00A356D1" w:rsidRDefault="00797862" w:rsidP="00797862">
      <w:pPr>
        <w:tabs>
          <w:tab w:val="left" w:pos="2100"/>
        </w:tabs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en-US"/>
        </w:rPr>
        <w:t>FOB</w:t>
      </w:r>
      <w:r w:rsidRPr="0079786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Китай-Москва.</w:t>
      </w:r>
    </w:p>
    <w:p w14:paraId="6498750D" w14:textId="77777777" w:rsidR="005077B9" w:rsidRPr="00850E9E" w:rsidRDefault="005077B9" w:rsidP="00C17097">
      <w:pPr>
        <w:tabs>
          <w:tab w:val="left" w:pos="2100"/>
        </w:tabs>
        <w:rPr>
          <w:rFonts w:ascii="Times New Roman" w:eastAsiaTheme="minorEastAsia" w:hAnsi="Times New Roman" w:cs="Times New Roman"/>
          <w:sz w:val="24"/>
          <w:lang w:eastAsia="zh-CN"/>
        </w:rPr>
      </w:pPr>
    </w:p>
    <w:tbl>
      <w:tblPr>
        <w:tblStyle w:val="aa"/>
        <w:tblW w:w="10267" w:type="dxa"/>
        <w:tblInd w:w="-5" w:type="dxa"/>
        <w:tblLook w:val="04A0" w:firstRow="1" w:lastRow="0" w:firstColumn="1" w:lastColumn="0" w:noHBand="0" w:noVBand="1"/>
      </w:tblPr>
      <w:tblGrid>
        <w:gridCol w:w="1605"/>
        <w:gridCol w:w="1484"/>
        <w:gridCol w:w="1352"/>
        <w:gridCol w:w="803"/>
        <w:gridCol w:w="3335"/>
        <w:gridCol w:w="1688"/>
      </w:tblGrid>
      <w:tr w:rsidR="00A356D1" w14:paraId="2D0BADC4" w14:textId="1F595FFA" w:rsidTr="00A356D1">
        <w:trPr>
          <w:trHeight w:val="290"/>
        </w:trPr>
        <w:tc>
          <w:tcPr>
            <w:tcW w:w="1605" w:type="dxa"/>
          </w:tcPr>
          <w:p w14:paraId="5E7C36F2" w14:textId="344C8A0A" w:rsidR="005077B9" w:rsidRPr="00797862" w:rsidRDefault="00797862" w:rsidP="0068279E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Пункт отправления</w:t>
            </w:r>
          </w:p>
        </w:tc>
        <w:tc>
          <w:tcPr>
            <w:tcW w:w="1484" w:type="dxa"/>
          </w:tcPr>
          <w:p w14:paraId="24ABFB6B" w14:textId="2F694B9E" w:rsidR="005077B9" w:rsidRPr="00A356D1" w:rsidRDefault="005077B9" w:rsidP="0068279E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b/>
                <w:lang w:eastAsia="zh-CN"/>
              </w:rPr>
              <w:t>Станция отправления</w:t>
            </w:r>
          </w:p>
        </w:tc>
        <w:tc>
          <w:tcPr>
            <w:tcW w:w="1352" w:type="dxa"/>
          </w:tcPr>
          <w:p w14:paraId="76516EA6" w14:textId="01047FEB" w:rsidR="005077B9" w:rsidRPr="00A356D1" w:rsidRDefault="005077B9" w:rsidP="0068279E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b/>
                <w:lang w:eastAsia="zh-CN"/>
              </w:rPr>
              <w:t>Станция назначения</w:t>
            </w:r>
          </w:p>
        </w:tc>
        <w:tc>
          <w:tcPr>
            <w:tcW w:w="803" w:type="dxa"/>
          </w:tcPr>
          <w:p w14:paraId="2D0ED4EF" w14:textId="16E69169" w:rsidR="005077B9" w:rsidRPr="00A356D1" w:rsidRDefault="005077B9" w:rsidP="0068279E">
            <w:pPr>
              <w:tabs>
                <w:tab w:val="left" w:pos="2100"/>
              </w:tabs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b/>
                <w:lang w:val="en-US" w:eastAsia="zh-CN"/>
              </w:rPr>
              <w:t>FOB</w:t>
            </w:r>
            <w:r w:rsidRPr="00A356D1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 –</w:t>
            </w:r>
            <w:r w:rsidRPr="00A356D1">
              <w:rPr>
                <w:rFonts w:ascii="Times New Roman" w:eastAsiaTheme="minorEastAsia" w:hAnsi="Times New Roman" w:cs="Times New Roman"/>
                <w:b/>
                <w:lang w:val="en-US" w:eastAsia="zh-CN"/>
              </w:rPr>
              <w:t>FOR</w:t>
            </w:r>
            <w:r w:rsidRPr="00A356D1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,  </w:t>
            </w:r>
            <w:r w:rsidRPr="00A356D1">
              <w:rPr>
                <w:rFonts w:ascii="Times New Roman" w:eastAsiaTheme="minorEastAsia" w:hAnsi="Times New Roman" w:cs="Times New Roman"/>
                <w:b/>
                <w:lang w:val="en-US" w:eastAsia="zh-CN"/>
              </w:rPr>
              <w:t>USD</w:t>
            </w:r>
          </w:p>
        </w:tc>
        <w:tc>
          <w:tcPr>
            <w:tcW w:w="3335" w:type="dxa"/>
          </w:tcPr>
          <w:p w14:paraId="27FCC9C6" w14:textId="6F876879" w:rsidR="005077B9" w:rsidRPr="00A356D1" w:rsidRDefault="005077B9" w:rsidP="005077B9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b/>
                <w:lang w:eastAsia="zh-CN"/>
              </w:rPr>
              <w:t>Погранпереход, дата выхода поезда</w:t>
            </w:r>
          </w:p>
        </w:tc>
        <w:tc>
          <w:tcPr>
            <w:tcW w:w="1688" w:type="dxa"/>
          </w:tcPr>
          <w:p w14:paraId="42C3C32D" w14:textId="1BDA7D12" w:rsidR="005077B9" w:rsidRPr="00A356D1" w:rsidRDefault="005077B9" w:rsidP="0068279E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b/>
                <w:lang w:eastAsia="zh-CN"/>
              </w:rPr>
              <w:t>Транзитный срок</w:t>
            </w:r>
          </w:p>
        </w:tc>
      </w:tr>
      <w:tr w:rsidR="00A356D1" w:rsidRPr="00A356D6" w14:paraId="22325D83" w14:textId="6B236884" w:rsidTr="00A356D1">
        <w:trPr>
          <w:trHeight w:val="290"/>
        </w:trPr>
        <w:tc>
          <w:tcPr>
            <w:tcW w:w="1605" w:type="dxa"/>
          </w:tcPr>
          <w:p w14:paraId="341602FC" w14:textId="531AFE35" w:rsidR="005077B9" w:rsidRPr="00A356D1" w:rsidRDefault="005077B9" w:rsidP="0068279E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lang w:val="en-US" w:eastAsia="zh-CN"/>
              </w:rPr>
              <w:t>Shanghai</w:t>
            </w:r>
          </w:p>
        </w:tc>
        <w:tc>
          <w:tcPr>
            <w:tcW w:w="1484" w:type="dxa"/>
          </w:tcPr>
          <w:p w14:paraId="4161EBA7" w14:textId="4B49D44B" w:rsidR="005077B9" w:rsidRPr="00A356D1" w:rsidRDefault="005077B9" w:rsidP="0068279E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lang w:val="en-US" w:eastAsia="zh-CN"/>
              </w:rPr>
              <w:t>Zhengzhou</w:t>
            </w:r>
          </w:p>
        </w:tc>
        <w:tc>
          <w:tcPr>
            <w:tcW w:w="1352" w:type="dxa"/>
          </w:tcPr>
          <w:p w14:paraId="1E66B27D" w14:textId="0E255C43" w:rsidR="005077B9" w:rsidRPr="00A356D1" w:rsidRDefault="005077B9" w:rsidP="00BC24AC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lang w:val="en-US" w:eastAsia="zh-CN"/>
              </w:rPr>
              <w:t>Elektrougli</w:t>
            </w:r>
          </w:p>
        </w:tc>
        <w:tc>
          <w:tcPr>
            <w:tcW w:w="803" w:type="dxa"/>
          </w:tcPr>
          <w:p w14:paraId="64DA350F" w14:textId="5FE7CFF3" w:rsidR="005077B9" w:rsidRPr="001B7FF7" w:rsidRDefault="001B7FF7" w:rsidP="0068279E">
            <w:pPr>
              <w:tabs>
                <w:tab w:val="left" w:pos="2100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lang w:eastAsia="zh-CN"/>
              </w:rPr>
              <w:t>9725</w:t>
            </w:r>
          </w:p>
        </w:tc>
        <w:tc>
          <w:tcPr>
            <w:tcW w:w="3335" w:type="dxa"/>
          </w:tcPr>
          <w:p w14:paraId="40E416AB" w14:textId="49716420" w:rsidR="005077B9" w:rsidRPr="00A356D1" w:rsidRDefault="001B7FF7" w:rsidP="001B7FF7">
            <w:pPr>
              <w:tabs>
                <w:tab w:val="left" w:pos="2100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02</w:t>
            </w:r>
            <w:r w:rsidR="005077B9" w:rsidRPr="00A356D1">
              <w:rPr>
                <w:rFonts w:ascii="Times New Roman" w:eastAsiaTheme="minorEastAsia" w:hAnsi="Times New Roman" w:cs="Times New Roman"/>
                <w:lang w:eastAsia="zh-CN"/>
              </w:rPr>
              <w:t>/1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  <w:r w:rsidR="005077B9"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03</w:t>
            </w:r>
            <w:r w:rsidR="005077B9" w:rsidRPr="00A356D1">
              <w:rPr>
                <w:rFonts w:ascii="Times New Roman" w:eastAsiaTheme="minorEastAsia" w:hAnsi="Times New Roman" w:cs="Times New Roman"/>
                <w:lang w:eastAsia="zh-CN"/>
              </w:rPr>
              <w:t>/1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  <w:r w:rsidR="005077B9"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05</w:t>
            </w:r>
            <w:r w:rsidR="005077B9" w:rsidRPr="00A356D1">
              <w:rPr>
                <w:rFonts w:ascii="Times New Roman" w:eastAsiaTheme="minorEastAsia" w:hAnsi="Times New Roman" w:cs="Times New Roman"/>
                <w:lang w:eastAsia="zh-CN"/>
              </w:rPr>
              <w:t>/1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  <w:r w:rsidR="005077B9"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Алтынколь</w:t>
            </w:r>
            <w:r w:rsidR="005077B9"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, </w:t>
            </w:r>
            <w:r w:rsidR="005077B9" w:rsidRPr="00A356D1">
              <w:rPr>
                <w:rFonts w:ascii="Times New Roman" w:eastAsiaTheme="minorEastAsia" w:hAnsi="Times New Roman" w:cs="Times New Roman"/>
                <w:lang w:eastAsia="zh-CN"/>
              </w:rPr>
              <w:br/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01</w:t>
            </w:r>
            <w:r w:rsidR="005077B9" w:rsidRPr="00A356D1">
              <w:rPr>
                <w:rFonts w:ascii="Times New Roman" w:eastAsiaTheme="minorEastAsia" w:hAnsi="Times New Roman" w:cs="Times New Roman"/>
                <w:lang w:eastAsia="zh-CN"/>
              </w:rPr>
              <w:t>.1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2; 04/12</w:t>
            </w:r>
            <w:r w:rsidR="005077B9"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="00A356D1">
              <w:rPr>
                <w:rFonts w:ascii="Times New Roman" w:eastAsiaTheme="minorEastAsia" w:hAnsi="Times New Roman" w:cs="Times New Roman"/>
                <w:lang w:eastAsia="zh-CN"/>
              </w:rPr>
              <w:t>–</w:t>
            </w:r>
            <w:r w:rsidR="005077B9"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Забайкальск</w:t>
            </w:r>
          </w:p>
        </w:tc>
        <w:tc>
          <w:tcPr>
            <w:tcW w:w="1688" w:type="dxa"/>
          </w:tcPr>
          <w:p w14:paraId="486D819F" w14:textId="27D5672E" w:rsidR="005077B9" w:rsidRPr="00A356D1" w:rsidRDefault="005077B9" w:rsidP="006827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 w:rsidRPr="00A356D1">
              <w:rPr>
                <w:rFonts w:ascii="Times New Roman" w:hAnsi="Times New Roman" w:cs="Times New Roman"/>
                <w:lang w:val="en-US"/>
              </w:rPr>
              <w:t xml:space="preserve">20-25 </w:t>
            </w:r>
            <w:r w:rsidRPr="00A356D1">
              <w:rPr>
                <w:rFonts w:ascii="Times New Roman" w:hAnsi="Times New Roman" w:cs="Times New Roman"/>
              </w:rPr>
              <w:t>дней</w:t>
            </w:r>
          </w:p>
        </w:tc>
      </w:tr>
      <w:tr w:rsidR="00A356D1" w:rsidRPr="00A356D6" w14:paraId="2D8E5CAF" w14:textId="77777777" w:rsidTr="00A356D1">
        <w:trPr>
          <w:trHeight w:val="290"/>
        </w:trPr>
        <w:tc>
          <w:tcPr>
            <w:tcW w:w="1605" w:type="dxa"/>
          </w:tcPr>
          <w:p w14:paraId="62A65555" w14:textId="60A89993" w:rsidR="005077B9" w:rsidRPr="00A356D1" w:rsidRDefault="005077B9" w:rsidP="0068279E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lang w:val="en-US" w:eastAsia="zh-CN"/>
              </w:rPr>
              <w:t>Ningbo</w:t>
            </w:r>
          </w:p>
        </w:tc>
        <w:tc>
          <w:tcPr>
            <w:tcW w:w="1484" w:type="dxa"/>
          </w:tcPr>
          <w:p w14:paraId="0AABC51D" w14:textId="408DA462" w:rsidR="005077B9" w:rsidRPr="00A356D1" w:rsidRDefault="005077B9" w:rsidP="0068279E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lang w:val="en-US" w:eastAsia="zh-CN"/>
              </w:rPr>
              <w:t>Zhengzhou</w:t>
            </w:r>
          </w:p>
        </w:tc>
        <w:tc>
          <w:tcPr>
            <w:tcW w:w="1352" w:type="dxa"/>
          </w:tcPr>
          <w:p w14:paraId="6CB85803" w14:textId="4BE67933" w:rsidR="005077B9" w:rsidRPr="00A356D1" w:rsidRDefault="005077B9" w:rsidP="00BC24AC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lang w:val="en-US" w:eastAsia="zh-CN"/>
              </w:rPr>
              <w:t>Elektrougli</w:t>
            </w:r>
          </w:p>
        </w:tc>
        <w:tc>
          <w:tcPr>
            <w:tcW w:w="803" w:type="dxa"/>
          </w:tcPr>
          <w:p w14:paraId="771561FF" w14:textId="5F67D10B" w:rsidR="005077B9" w:rsidRPr="001B7FF7" w:rsidRDefault="001B7FF7" w:rsidP="0068279E">
            <w:pPr>
              <w:tabs>
                <w:tab w:val="left" w:pos="2100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lang w:eastAsia="zh-CN"/>
              </w:rPr>
              <w:t>9725</w:t>
            </w:r>
          </w:p>
        </w:tc>
        <w:tc>
          <w:tcPr>
            <w:tcW w:w="3335" w:type="dxa"/>
          </w:tcPr>
          <w:p w14:paraId="6F890922" w14:textId="17AA5CB6" w:rsidR="005077B9" w:rsidRPr="00A356D1" w:rsidRDefault="001B7FF7" w:rsidP="00A356D1">
            <w:pPr>
              <w:tabs>
                <w:tab w:val="left" w:pos="2100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02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>/1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03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>/1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05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>/1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Алтынколь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, 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br/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01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>.1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2; 04/12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–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Забайкальск</w:t>
            </w:r>
          </w:p>
        </w:tc>
        <w:tc>
          <w:tcPr>
            <w:tcW w:w="1688" w:type="dxa"/>
          </w:tcPr>
          <w:p w14:paraId="3FB8BF44" w14:textId="0946787D" w:rsidR="005077B9" w:rsidRPr="00A356D1" w:rsidRDefault="005077B9" w:rsidP="006827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 w:rsidRPr="00A356D1">
              <w:rPr>
                <w:rFonts w:ascii="Times New Roman" w:hAnsi="Times New Roman" w:cs="Times New Roman"/>
                <w:lang w:val="en-US"/>
              </w:rPr>
              <w:t xml:space="preserve">20-25 </w:t>
            </w:r>
            <w:r w:rsidRPr="00A356D1">
              <w:rPr>
                <w:rFonts w:ascii="Times New Roman" w:hAnsi="Times New Roman" w:cs="Times New Roman"/>
              </w:rPr>
              <w:t>дней</w:t>
            </w:r>
          </w:p>
        </w:tc>
      </w:tr>
      <w:tr w:rsidR="00BC24AC" w:rsidRPr="00A356D6" w14:paraId="19B0D1A8" w14:textId="77777777" w:rsidTr="00EA062D">
        <w:trPr>
          <w:trHeight w:val="290"/>
        </w:trPr>
        <w:tc>
          <w:tcPr>
            <w:tcW w:w="1605" w:type="dxa"/>
          </w:tcPr>
          <w:p w14:paraId="456CFB68" w14:textId="4F66F0EA" w:rsidR="00BC24AC" w:rsidRPr="00A356D1" w:rsidRDefault="00BC24AC" w:rsidP="00EA062D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lang w:val="en-US" w:eastAsia="zh-CN"/>
              </w:rPr>
              <w:t>Tianjin</w:t>
            </w:r>
          </w:p>
        </w:tc>
        <w:tc>
          <w:tcPr>
            <w:tcW w:w="1484" w:type="dxa"/>
          </w:tcPr>
          <w:p w14:paraId="00F5A585" w14:textId="7DAE24B9" w:rsidR="00BC24AC" w:rsidRPr="00A356D1" w:rsidRDefault="001B7FF7" w:rsidP="00BC24AC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lang w:val="en-US" w:eastAsia="zh-CN"/>
              </w:rPr>
              <w:t>Zhengzhou</w:t>
            </w:r>
          </w:p>
        </w:tc>
        <w:tc>
          <w:tcPr>
            <w:tcW w:w="1352" w:type="dxa"/>
          </w:tcPr>
          <w:p w14:paraId="6ADB7F89" w14:textId="77777777" w:rsidR="00BC24AC" w:rsidRPr="00A356D1" w:rsidRDefault="00BC24AC" w:rsidP="00EA062D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lang w:val="en-US" w:eastAsia="zh-CN"/>
              </w:rPr>
              <w:t>Elektrougli</w:t>
            </w:r>
          </w:p>
        </w:tc>
        <w:tc>
          <w:tcPr>
            <w:tcW w:w="803" w:type="dxa"/>
          </w:tcPr>
          <w:p w14:paraId="01B888A9" w14:textId="0B9479BD" w:rsidR="00BC24AC" w:rsidRPr="001B7FF7" w:rsidRDefault="001B7FF7" w:rsidP="00EA062D">
            <w:pPr>
              <w:tabs>
                <w:tab w:val="left" w:pos="2100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lang w:eastAsia="zh-CN"/>
              </w:rPr>
              <w:t>9500</w:t>
            </w:r>
          </w:p>
        </w:tc>
        <w:tc>
          <w:tcPr>
            <w:tcW w:w="3335" w:type="dxa"/>
          </w:tcPr>
          <w:p w14:paraId="1F5F6AFA" w14:textId="68137574" w:rsidR="00BC24AC" w:rsidRPr="00A356D1" w:rsidRDefault="001B7FF7" w:rsidP="00BC24AC">
            <w:pPr>
              <w:tabs>
                <w:tab w:val="left" w:pos="2100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02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>/1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03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>/1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05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>/1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Алтынколь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, 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br/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01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>.1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2; 04/12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–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Забайкальск</w:t>
            </w:r>
          </w:p>
        </w:tc>
        <w:tc>
          <w:tcPr>
            <w:tcW w:w="1688" w:type="dxa"/>
          </w:tcPr>
          <w:p w14:paraId="2A97B96A" w14:textId="77777777" w:rsidR="00BC24AC" w:rsidRPr="00A356D1" w:rsidRDefault="00BC24AC" w:rsidP="00EA062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 w:rsidRPr="00A356D1">
              <w:rPr>
                <w:rFonts w:ascii="Times New Roman" w:hAnsi="Times New Roman" w:cs="Times New Roman"/>
                <w:lang w:val="en-US"/>
              </w:rPr>
              <w:t xml:space="preserve">20-25 </w:t>
            </w:r>
            <w:r w:rsidRPr="00A356D1">
              <w:rPr>
                <w:rFonts w:ascii="Times New Roman" w:hAnsi="Times New Roman" w:cs="Times New Roman"/>
              </w:rPr>
              <w:t>дней</w:t>
            </w:r>
          </w:p>
        </w:tc>
      </w:tr>
      <w:tr w:rsidR="00A356D1" w:rsidRPr="00A356D6" w14:paraId="66A03D2D" w14:textId="77777777" w:rsidTr="00A356D1">
        <w:trPr>
          <w:trHeight w:val="290"/>
        </w:trPr>
        <w:tc>
          <w:tcPr>
            <w:tcW w:w="1605" w:type="dxa"/>
          </w:tcPr>
          <w:p w14:paraId="45165CFF" w14:textId="52306808" w:rsidR="005077B9" w:rsidRPr="00A356D1" w:rsidRDefault="005077B9" w:rsidP="0068279E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lang w:val="en-US" w:eastAsia="zh-CN"/>
              </w:rPr>
              <w:t>Qingdao</w:t>
            </w:r>
          </w:p>
        </w:tc>
        <w:tc>
          <w:tcPr>
            <w:tcW w:w="1484" w:type="dxa"/>
          </w:tcPr>
          <w:p w14:paraId="2210A7E3" w14:textId="1CC3BD14" w:rsidR="005077B9" w:rsidRPr="00A356D1" w:rsidRDefault="005077B9" w:rsidP="0068279E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lang w:val="en-US" w:eastAsia="zh-CN"/>
              </w:rPr>
              <w:t>Zhengzhou</w:t>
            </w:r>
          </w:p>
        </w:tc>
        <w:tc>
          <w:tcPr>
            <w:tcW w:w="1352" w:type="dxa"/>
          </w:tcPr>
          <w:p w14:paraId="77DEEAF6" w14:textId="498EB1CD" w:rsidR="005077B9" w:rsidRPr="00A356D1" w:rsidRDefault="005077B9" w:rsidP="00BC24AC">
            <w:pPr>
              <w:tabs>
                <w:tab w:val="left" w:pos="2100"/>
              </w:tabs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A356D1">
              <w:rPr>
                <w:rFonts w:ascii="Times New Roman" w:eastAsiaTheme="minorEastAsia" w:hAnsi="Times New Roman" w:cs="Times New Roman"/>
                <w:lang w:val="en-US" w:eastAsia="zh-CN"/>
              </w:rPr>
              <w:t>Elektrougli</w:t>
            </w:r>
          </w:p>
        </w:tc>
        <w:tc>
          <w:tcPr>
            <w:tcW w:w="803" w:type="dxa"/>
          </w:tcPr>
          <w:p w14:paraId="3DE8CDD0" w14:textId="6F9A733F" w:rsidR="005077B9" w:rsidRPr="001B7FF7" w:rsidRDefault="001B7FF7" w:rsidP="0068279E">
            <w:pPr>
              <w:tabs>
                <w:tab w:val="left" w:pos="2100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lang w:eastAsia="zh-CN"/>
              </w:rPr>
              <w:t>9500</w:t>
            </w:r>
          </w:p>
        </w:tc>
        <w:tc>
          <w:tcPr>
            <w:tcW w:w="3335" w:type="dxa"/>
          </w:tcPr>
          <w:p w14:paraId="111DF4D4" w14:textId="576E779B" w:rsidR="005077B9" w:rsidRPr="00A356D1" w:rsidRDefault="001B7FF7" w:rsidP="00922596">
            <w:pPr>
              <w:tabs>
                <w:tab w:val="left" w:pos="2100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02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>/1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03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>/1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05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>/1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Алтынколь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, 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br/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01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>.1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2; 04/12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–</w:t>
            </w:r>
            <w:r w:rsidRPr="00A356D1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Забайкальск</w:t>
            </w:r>
          </w:p>
        </w:tc>
        <w:tc>
          <w:tcPr>
            <w:tcW w:w="1688" w:type="dxa"/>
          </w:tcPr>
          <w:p w14:paraId="6F7E9829" w14:textId="77304041" w:rsidR="005077B9" w:rsidRPr="00A356D1" w:rsidRDefault="005077B9" w:rsidP="006827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</w:rPr>
            </w:pPr>
            <w:r w:rsidRPr="00A356D1">
              <w:rPr>
                <w:rFonts w:ascii="Times New Roman" w:hAnsi="Times New Roman" w:cs="Times New Roman"/>
                <w:lang w:val="en-US"/>
              </w:rPr>
              <w:t xml:space="preserve">20-25 </w:t>
            </w:r>
            <w:r w:rsidRPr="00A356D1">
              <w:rPr>
                <w:rFonts w:ascii="Times New Roman" w:hAnsi="Times New Roman" w:cs="Times New Roman"/>
              </w:rPr>
              <w:t>дней</w:t>
            </w:r>
          </w:p>
        </w:tc>
      </w:tr>
    </w:tbl>
    <w:p w14:paraId="156C2446" w14:textId="7DE0842A" w:rsidR="00662179" w:rsidRPr="00A356D1" w:rsidRDefault="00662179" w:rsidP="00C17097">
      <w:pPr>
        <w:tabs>
          <w:tab w:val="left" w:pos="2100"/>
        </w:tabs>
        <w:rPr>
          <w:rFonts w:eastAsiaTheme="minorEastAsia"/>
          <w:sz w:val="22"/>
          <w:lang w:eastAsia="zh-CN"/>
        </w:rPr>
      </w:pPr>
    </w:p>
    <w:p w14:paraId="010CFC7A" w14:textId="68C05AEC" w:rsidR="003E5C77" w:rsidRPr="00A356D1" w:rsidRDefault="003E5C77" w:rsidP="00C17097">
      <w:pPr>
        <w:tabs>
          <w:tab w:val="left" w:pos="2100"/>
        </w:tabs>
        <w:rPr>
          <w:rFonts w:ascii="Times New Roman" w:eastAsiaTheme="minorEastAsia" w:hAnsi="Times New Roman" w:cs="Times New Roman"/>
          <w:sz w:val="22"/>
          <w:lang w:eastAsia="zh-CN"/>
        </w:rPr>
      </w:pPr>
      <w:r w:rsidRPr="00A356D1">
        <w:rPr>
          <w:rFonts w:ascii="Times New Roman" w:eastAsiaTheme="minorEastAsia" w:hAnsi="Times New Roman" w:cs="Times New Roman"/>
          <w:sz w:val="22"/>
          <w:lang w:eastAsia="zh-CN"/>
        </w:rPr>
        <w:t xml:space="preserve">Ориентировочная стоимость автовывоза со </w:t>
      </w:r>
      <w:r w:rsidR="00A356D1" w:rsidRPr="00A356D1">
        <w:rPr>
          <w:rFonts w:ascii="Times New Roman" w:eastAsiaTheme="minorEastAsia" w:hAnsi="Times New Roman" w:cs="Times New Roman"/>
          <w:sz w:val="22"/>
          <w:lang w:eastAsia="zh-CN"/>
        </w:rPr>
        <w:t>станции</w:t>
      </w:r>
      <w:r w:rsidRPr="00A356D1">
        <w:rPr>
          <w:rFonts w:ascii="Times New Roman" w:eastAsiaTheme="minorEastAsia" w:hAnsi="Times New Roman" w:cs="Times New Roman"/>
          <w:sz w:val="22"/>
          <w:lang w:eastAsia="zh-CN"/>
        </w:rPr>
        <w:t xml:space="preserve"> московского железнодорожного узла (в том числе расходы на станции прибытия). </w:t>
      </w:r>
    </w:p>
    <w:p w14:paraId="3BDFE01C" w14:textId="609B0D05" w:rsidR="003E5C77" w:rsidRPr="00A356D1" w:rsidRDefault="003E5C77" w:rsidP="00A356D1">
      <w:pPr>
        <w:tabs>
          <w:tab w:val="left" w:pos="2100"/>
        </w:tabs>
        <w:jc w:val="left"/>
        <w:rPr>
          <w:rFonts w:ascii="Times New Roman" w:eastAsiaTheme="minorEastAsia" w:hAnsi="Times New Roman" w:cs="Times New Roman"/>
          <w:sz w:val="22"/>
          <w:lang w:eastAsia="zh-CN"/>
        </w:rPr>
      </w:pPr>
      <w:r w:rsidRPr="00A356D1">
        <w:rPr>
          <w:rFonts w:ascii="Times New Roman" w:eastAsiaTheme="minorEastAsia" w:hAnsi="Times New Roman" w:cs="Times New Roman"/>
          <w:sz w:val="22"/>
          <w:lang w:eastAsia="zh-CN"/>
        </w:rPr>
        <w:t>Электроугли</w:t>
      </w:r>
      <w:r w:rsidR="001B7FF7">
        <w:rPr>
          <w:rFonts w:ascii="Times New Roman" w:eastAsiaTheme="minorEastAsia" w:hAnsi="Times New Roman" w:cs="Times New Roman"/>
          <w:sz w:val="22"/>
          <w:lang w:eastAsia="zh-CN"/>
        </w:rPr>
        <w:t xml:space="preserve"> </w:t>
      </w:r>
      <w:r w:rsidRPr="00A356D1">
        <w:rPr>
          <w:rFonts w:ascii="Times New Roman" w:eastAsiaTheme="minorEastAsia" w:hAnsi="Times New Roman" w:cs="Times New Roman"/>
          <w:sz w:val="22"/>
          <w:lang w:eastAsia="zh-CN"/>
        </w:rPr>
        <w:t>– Москва (МКАД+30 км) -  93.000 рублей</w:t>
      </w:r>
      <w:r w:rsidR="00A356D1" w:rsidRPr="00A356D1">
        <w:rPr>
          <w:rFonts w:ascii="Times New Roman" w:eastAsiaTheme="minorEastAsia" w:hAnsi="Times New Roman" w:cs="Times New Roman"/>
          <w:sz w:val="22"/>
          <w:lang w:eastAsia="zh-CN"/>
        </w:rPr>
        <w:t>/кон</w:t>
      </w:r>
      <w:r w:rsidRPr="00A356D1">
        <w:rPr>
          <w:rFonts w:ascii="Times New Roman" w:eastAsiaTheme="minorEastAsia" w:hAnsi="Times New Roman" w:cs="Times New Roman"/>
          <w:sz w:val="22"/>
          <w:lang w:eastAsia="zh-CN"/>
        </w:rPr>
        <w:t xml:space="preserve"> до</w:t>
      </w:r>
      <w:bookmarkStart w:id="0" w:name="_GoBack"/>
      <w:bookmarkEnd w:id="0"/>
      <w:r w:rsidRPr="00A356D1">
        <w:rPr>
          <w:rFonts w:ascii="Times New Roman" w:eastAsiaTheme="minorEastAsia" w:hAnsi="Times New Roman" w:cs="Times New Roman"/>
          <w:sz w:val="22"/>
          <w:lang w:eastAsia="zh-CN"/>
        </w:rPr>
        <w:t xml:space="preserve"> 20 тонн, далее 2.000 руб/тонн</w:t>
      </w:r>
      <w:r w:rsidR="00A356D1" w:rsidRPr="00A356D1">
        <w:rPr>
          <w:rFonts w:ascii="Times New Roman" w:eastAsiaTheme="minorEastAsia" w:hAnsi="Times New Roman" w:cs="Times New Roman"/>
          <w:sz w:val="22"/>
          <w:lang w:eastAsia="zh-CN"/>
        </w:rPr>
        <w:t>а</w:t>
      </w:r>
      <w:r w:rsidRPr="00A356D1">
        <w:rPr>
          <w:rFonts w:ascii="Times New Roman" w:eastAsiaTheme="minorEastAsia" w:hAnsi="Times New Roman" w:cs="Times New Roman"/>
          <w:sz w:val="22"/>
          <w:lang w:eastAsia="zh-CN"/>
        </w:rPr>
        <w:br/>
      </w:r>
      <w:r w:rsidR="00A356D1" w:rsidRPr="00A356D1">
        <w:rPr>
          <w:rFonts w:ascii="Times New Roman" w:eastAsiaTheme="minorEastAsia" w:hAnsi="Times New Roman" w:cs="Times New Roman"/>
          <w:sz w:val="22"/>
          <w:lang w:eastAsia="zh-CN"/>
        </w:rPr>
        <w:t>Для более точного расчета просим выслать точный адрес выгрузки.</w:t>
      </w:r>
    </w:p>
    <w:p w14:paraId="5406B171" w14:textId="77777777" w:rsidR="00A356D1" w:rsidRDefault="00A356D1" w:rsidP="006B7D91">
      <w:pPr>
        <w:tabs>
          <w:tab w:val="left" w:pos="2100"/>
        </w:tabs>
        <w:jc w:val="left"/>
        <w:rPr>
          <w:rFonts w:ascii="Times New Roman" w:hAnsi="Times New Roman" w:cs="Times New Roman"/>
          <w:u w:val="single"/>
        </w:rPr>
      </w:pPr>
    </w:p>
    <w:p w14:paraId="3BF6634C" w14:textId="6E83DEC9" w:rsidR="0013457D" w:rsidRPr="00A356D1" w:rsidRDefault="006B7D91" w:rsidP="006B7D91">
      <w:pPr>
        <w:tabs>
          <w:tab w:val="left" w:pos="2100"/>
        </w:tabs>
        <w:jc w:val="left"/>
        <w:rPr>
          <w:rFonts w:ascii="Times New Roman" w:hAnsi="Times New Roman" w:cs="Times New Roman"/>
          <w:u w:val="single"/>
        </w:rPr>
      </w:pPr>
      <w:r w:rsidRPr="00A356D1">
        <w:rPr>
          <w:rFonts w:ascii="Times New Roman" w:hAnsi="Times New Roman" w:cs="Times New Roman"/>
          <w:u w:val="single"/>
        </w:rPr>
        <w:t>В ставку включено:</w:t>
      </w:r>
    </w:p>
    <w:p w14:paraId="37BE2EE5" w14:textId="3B4EF62D" w:rsidR="006B7D91" w:rsidRPr="00A356D1" w:rsidRDefault="006B7D91" w:rsidP="006B7D91">
      <w:pPr>
        <w:pStyle w:val="a9"/>
        <w:numPr>
          <w:ilvl w:val="0"/>
          <w:numId w:val="5"/>
        </w:numPr>
        <w:tabs>
          <w:tab w:val="left" w:pos="2100"/>
        </w:tabs>
        <w:jc w:val="left"/>
        <w:rPr>
          <w:rFonts w:ascii="Times New Roman" w:hAnsi="Times New Roman" w:cs="Times New Roman"/>
        </w:rPr>
      </w:pPr>
      <w:r w:rsidRPr="00A356D1">
        <w:rPr>
          <w:rFonts w:ascii="Times New Roman" w:hAnsi="Times New Roman" w:cs="Times New Roman"/>
        </w:rPr>
        <w:t>Выдача порожнего оборудования</w:t>
      </w:r>
    </w:p>
    <w:p w14:paraId="26E24440" w14:textId="6D424D2B" w:rsidR="005077B9" w:rsidRPr="00A356D1" w:rsidRDefault="006B7D91" w:rsidP="00A356D1">
      <w:pPr>
        <w:pStyle w:val="a9"/>
        <w:numPr>
          <w:ilvl w:val="0"/>
          <w:numId w:val="5"/>
        </w:numPr>
        <w:tabs>
          <w:tab w:val="left" w:pos="2100"/>
        </w:tabs>
        <w:jc w:val="left"/>
        <w:rPr>
          <w:rFonts w:ascii="Times New Roman" w:hAnsi="Times New Roman" w:cs="Times New Roman"/>
        </w:rPr>
      </w:pPr>
      <w:r w:rsidRPr="00A356D1">
        <w:rPr>
          <w:rFonts w:ascii="Times New Roman" w:hAnsi="Times New Roman" w:cs="Times New Roman"/>
        </w:rPr>
        <w:t>ЖД тариф</w:t>
      </w:r>
    </w:p>
    <w:p w14:paraId="272D2491" w14:textId="4509FD97" w:rsidR="006B7D91" w:rsidRPr="00A356D1" w:rsidRDefault="006B7D91" w:rsidP="006B7D91">
      <w:pPr>
        <w:tabs>
          <w:tab w:val="left" w:pos="2100"/>
        </w:tabs>
        <w:jc w:val="left"/>
        <w:rPr>
          <w:rFonts w:ascii="Times New Roman" w:hAnsi="Times New Roman" w:cs="Times New Roman"/>
          <w:u w:val="single"/>
        </w:rPr>
      </w:pPr>
      <w:r w:rsidRPr="00A356D1">
        <w:rPr>
          <w:rFonts w:ascii="Times New Roman" w:hAnsi="Times New Roman" w:cs="Times New Roman"/>
          <w:u w:val="single"/>
        </w:rPr>
        <w:t>В ставку не включено:</w:t>
      </w:r>
    </w:p>
    <w:p w14:paraId="58F0B58D" w14:textId="0199B3B8" w:rsidR="005077B9" w:rsidRPr="00A356D1" w:rsidRDefault="005077B9" w:rsidP="005077B9">
      <w:pPr>
        <w:pStyle w:val="a9"/>
        <w:numPr>
          <w:ilvl w:val="0"/>
          <w:numId w:val="5"/>
        </w:numPr>
        <w:tabs>
          <w:tab w:val="left" w:pos="2100"/>
        </w:tabs>
        <w:jc w:val="left"/>
        <w:rPr>
          <w:rFonts w:ascii="Times New Roman" w:hAnsi="Times New Roman" w:cs="Times New Roman"/>
        </w:rPr>
      </w:pPr>
      <w:r w:rsidRPr="00A356D1">
        <w:rPr>
          <w:rFonts w:ascii="Times New Roman" w:hAnsi="Times New Roman" w:cs="Times New Roman"/>
        </w:rPr>
        <w:t xml:space="preserve">ОТНС на станции отправления ($200), </w:t>
      </w:r>
      <w:r w:rsidRPr="00A356D1">
        <w:rPr>
          <w:rFonts w:ascii="Times New Roman" w:eastAsiaTheme="minorEastAsia" w:hAnsi="Times New Roman" w:cs="Times New Roman"/>
          <w:lang w:val="en-US" w:eastAsia="zh-CN"/>
        </w:rPr>
        <w:t>EX</w:t>
      </w:r>
      <w:r w:rsidRPr="00A356D1">
        <w:rPr>
          <w:rFonts w:ascii="Times New Roman" w:eastAsiaTheme="minorEastAsia" w:hAnsi="Times New Roman" w:cs="Times New Roman"/>
          <w:lang w:eastAsia="zh-CN"/>
        </w:rPr>
        <w:t xml:space="preserve"> ($50/1 </w:t>
      </w:r>
      <w:r w:rsidRPr="00A356D1">
        <w:rPr>
          <w:rFonts w:ascii="Times New Roman" w:eastAsiaTheme="minorEastAsia" w:hAnsi="Times New Roman" w:cs="Times New Roman"/>
          <w:lang w:val="en-US" w:eastAsia="zh-CN"/>
        </w:rPr>
        <w:t>EX</w:t>
      </w:r>
      <w:r w:rsidRPr="00A356D1">
        <w:rPr>
          <w:rFonts w:ascii="Times New Roman" w:eastAsiaTheme="minorEastAsia" w:hAnsi="Times New Roman" w:cs="Times New Roman"/>
          <w:lang w:eastAsia="zh-CN"/>
        </w:rPr>
        <w:t>)</w:t>
      </w:r>
    </w:p>
    <w:p w14:paraId="1C656EE8" w14:textId="0219EBCD" w:rsidR="005077B9" w:rsidRPr="00A356D1" w:rsidRDefault="005077B9" w:rsidP="0061382D">
      <w:pPr>
        <w:pStyle w:val="a9"/>
        <w:numPr>
          <w:ilvl w:val="0"/>
          <w:numId w:val="6"/>
        </w:numPr>
        <w:tabs>
          <w:tab w:val="left" w:pos="2100"/>
        </w:tabs>
        <w:jc w:val="left"/>
        <w:rPr>
          <w:rFonts w:ascii="Times New Roman" w:hAnsi="Times New Roman" w:cs="Times New Roman"/>
        </w:rPr>
      </w:pPr>
      <w:r w:rsidRPr="00A356D1">
        <w:rPr>
          <w:rFonts w:ascii="Times New Roman" w:hAnsi="Times New Roman" w:cs="Times New Roman"/>
        </w:rPr>
        <w:t>Страхование груза (тариф 0,15% от стоимости груза)</w:t>
      </w:r>
    </w:p>
    <w:p w14:paraId="7EFF8723" w14:textId="6CF211DE" w:rsidR="0061382D" w:rsidRPr="00A356D1" w:rsidRDefault="0061382D" w:rsidP="0061382D">
      <w:pPr>
        <w:pStyle w:val="a9"/>
        <w:numPr>
          <w:ilvl w:val="0"/>
          <w:numId w:val="6"/>
        </w:numPr>
        <w:tabs>
          <w:tab w:val="left" w:pos="2100"/>
        </w:tabs>
        <w:jc w:val="left"/>
        <w:rPr>
          <w:rFonts w:ascii="Times New Roman" w:hAnsi="Times New Roman" w:cs="Times New Roman"/>
        </w:rPr>
      </w:pPr>
      <w:r w:rsidRPr="00A356D1">
        <w:rPr>
          <w:rFonts w:ascii="Times New Roman" w:hAnsi="Times New Roman" w:cs="Times New Roman"/>
        </w:rPr>
        <w:t>Сверхнормативное пользование контейнерным оборудованием с 7 суток по прибытию на станцию назначения (далее 15USD/сутки);</w:t>
      </w:r>
    </w:p>
    <w:p w14:paraId="2BF04546" w14:textId="18419909" w:rsidR="0061382D" w:rsidRPr="00A356D1" w:rsidRDefault="0061382D" w:rsidP="0061382D">
      <w:pPr>
        <w:pStyle w:val="a9"/>
        <w:numPr>
          <w:ilvl w:val="0"/>
          <w:numId w:val="6"/>
        </w:numPr>
        <w:tabs>
          <w:tab w:val="left" w:pos="2100"/>
        </w:tabs>
        <w:jc w:val="left"/>
        <w:rPr>
          <w:rFonts w:ascii="Times New Roman" w:hAnsi="Times New Roman" w:cs="Times New Roman"/>
        </w:rPr>
      </w:pPr>
      <w:r w:rsidRPr="00A356D1">
        <w:rPr>
          <w:rFonts w:ascii="Times New Roman" w:hAnsi="Times New Roman" w:cs="Times New Roman"/>
        </w:rPr>
        <w:t>Прочие операции в процессе таможенного оформления (в случае возникновения): МИДК, выставление для доп. работ, взвешивание, досмотр, отбор проб;</w:t>
      </w:r>
    </w:p>
    <w:p w14:paraId="3B9E5623" w14:textId="7EA3A86E" w:rsidR="0061382D" w:rsidRPr="00A356D1" w:rsidRDefault="0061382D" w:rsidP="0061382D">
      <w:pPr>
        <w:pStyle w:val="a9"/>
        <w:numPr>
          <w:ilvl w:val="0"/>
          <w:numId w:val="6"/>
        </w:numPr>
        <w:tabs>
          <w:tab w:val="left" w:pos="2100"/>
        </w:tabs>
        <w:jc w:val="left"/>
        <w:rPr>
          <w:rFonts w:ascii="Times New Roman" w:hAnsi="Times New Roman" w:cs="Times New Roman"/>
        </w:rPr>
      </w:pPr>
      <w:r w:rsidRPr="00A356D1">
        <w:rPr>
          <w:rFonts w:ascii="Times New Roman" w:hAnsi="Times New Roman" w:cs="Times New Roman"/>
        </w:rPr>
        <w:t>Хранение на станции назначения после выгрузки в соответствии с условиями терминала прибытия</w:t>
      </w:r>
    </w:p>
    <w:p w14:paraId="68B9A528" w14:textId="44137683" w:rsidR="0061382D" w:rsidRPr="00A356D1" w:rsidRDefault="0061382D" w:rsidP="0061382D">
      <w:pPr>
        <w:pStyle w:val="a9"/>
        <w:numPr>
          <w:ilvl w:val="0"/>
          <w:numId w:val="6"/>
        </w:numPr>
        <w:tabs>
          <w:tab w:val="left" w:pos="2100"/>
        </w:tabs>
        <w:jc w:val="left"/>
        <w:rPr>
          <w:rFonts w:ascii="Times New Roman" w:hAnsi="Times New Roman" w:cs="Times New Roman"/>
        </w:rPr>
      </w:pPr>
      <w:r w:rsidRPr="00A356D1">
        <w:rPr>
          <w:rFonts w:ascii="Times New Roman" w:hAnsi="Times New Roman" w:cs="Times New Roman"/>
        </w:rPr>
        <w:t>Сверхнормативный простой под выгрузкой.</w:t>
      </w:r>
    </w:p>
    <w:p w14:paraId="165CD0D3" w14:textId="3822F624" w:rsidR="006B7D91" w:rsidRPr="00A356D1" w:rsidRDefault="006B7D91" w:rsidP="006B7D91">
      <w:pPr>
        <w:tabs>
          <w:tab w:val="left" w:pos="2100"/>
        </w:tabs>
        <w:rPr>
          <w:rFonts w:ascii="Times New Roman" w:hAnsi="Times New Roman" w:cs="Times New Roman"/>
          <w:b/>
        </w:rPr>
      </w:pPr>
      <w:r w:rsidRPr="00A356D1">
        <w:rPr>
          <w:rFonts w:ascii="Times New Roman" w:hAnsi="Times New Roman" w:cs="Times New Roman"/>
          <w:b/>
        </w:rPr>
        <w:t>Не принимаются к перевозке:</w:t>
      </w:r>
    </w:p>
    <w:p w14:paraId="2F5BAE28" w14:textId="5EB0C78C" w:rsidR="006B7D91" w:rsidRPr="00A356D1" w:rsidRDefault="006B7D91" w:rsidP="006B7D91">
      <w:pPr>
        <w:pStyle w:val="a9"/>
        <w:numPr>
          <w:ilvl w:val="0"/>
          <w:numId w:val="7"/>
        </w:numPr>
        <w:tabs>
          <w:tab w:val="left" w:pos="2100"/>
        </w:tabs>
        <w:rPr>
          <w:rFonts w:ascii="Times New Roman" w:hAnsi="Times New Roman" w:cs="Times New Roman"/>
        </w:rPr>
      </w:pPr>
      <w:r w:rsidRPr="00A356D1">
        <w:rPr>
          <w:rFonts w:ascii="Times New Roman" w:hAnsi="Times New Roman" w:cs="Times New Roman"/>
        </w:rPr>
        <w:t>Жидкие и сыпучие грузы</w:t>
      </w:r>
    </w:p>
    <w:p w14:paraId="3EE43487" w14:textId="71373DD2" w:rsidR="006B7D91" w:rsidRPr="00A356D1" w:rsidRDefault="006B7D91" w:rsidP="006B7D91">
      <w:pPr>
        <w:pStyle w:val="a9"/>
        <w:numPr>
          <w:ilvl w:val="0"/>
          <w:numId w:val="7"/>
        </w:numPr>
        <w:tabs>
          <w:tab w:val="left" w:pos="2100"/>
        </w:tabs>
        <w:rPr>
          <w:rFonts w:ascii="Times New Roman" w:hAnsi="Times New Roman" w:cs="Times New Roman"/>
        </w:rPr>
      </w:pPr>
      <w:r w:rsidRPr="00A356D1">
        <w:rPr>
          <w:rFonts w:ascii="Times New Roman" w:hAnsi="Times New Roman" w:cs="Times New Roman"/>
        </w:rPr>
        <w:t>Опасная химия</w:t>
      </w:r>
    </w:p>
    <w:p w14:paraId="3B149306" w14:textId="525B46C6" w:rsidR="00703FF1" w:rsidRPr="00A356D1" w:rsidRDefault="00850E9E" w:rsidP="00614600">
      <w:pPr>
        <w:pStyle w:val="a9"/>
        <w:numPr>
          <w:ilvl w:val="0"/>
          <w:numId w:val="7"/>
        </w:numPr>
        <w:tabs>
          <w:tab w:val="left" w:pos="2100"/>
        </w:tabs>
        <w:rPr>
          <w:rFonts w:ascii="Times New Roman" w:hAnsi="Times New Roman" w:cs="Times New Roman"/>
        </w:rPr>
      </w:pPr>
      <w:r w:rsidRPr="00A356D1">
        <w:rPr>
          <w:rFonts w:ascii="Times New Roman" w:hAnsi="Times New Roman" w:cs="Times New Roman"/>
        </w:rPr>
        <w:t>Грузы с</w:t>
      </w:r>
      <w:r w:rsidR="006B7D91" w:rsidRPr="00A356D1">
        <w:rPr>
          <w:rFonts w:ascii="Times New Roman" w:hAnsi="Times New Roman" w:cs="Times New Roman"/>
        </w:rPr>
        <w:t xml:space="preserve"> аккумуляторами, магнитами</w:t>
      </w:r>
    </w:p>
    <w:p w14:paraId="12B6F1D3" w14:textId="77777777" w:rsidR="00850E9E" w:rsidRPr="00614600" w:rsidRDefault="00850E9E" w:rsidP="00850E9E">
      <w:pPr>
        <w:pStyle w:val="a9"/>
        <w:tabs>
          <w:tab w:val="left" w:pos="2100"/>
        </w:tabs>
        <w:rPr>
          <w:rFonts w:ascii="Times New Roman" w:hAnsi="Times New Roman" w:cs="Times New Roman"/>
          <w:sz w:val="24"/>
        </w:rPr>
      </w:pPr>
    </w:p>
    <w:p w14:paraId="2278244A" w14:textId="7D798FBE" w:rsidR="0055718A" w:rsidRPr="00D134EB" w:rsidRDefault="00850E9E" w:rsidP="00A356D1">
      <w:pPr>
        <w:tabs>
          <w:tab w:val="left" w:pos="2100"/>
        </w:tabs>
        <w:jc w:val="left"/>
        <w:rPr>
          <w:i/>
        </w:rPr>
      </w:pPr>
      <w:r w:rsidRPr="00D134EB">
        <w:rPr>
          <w:i/>
        </w:rPr>
        <w:t>Ставка действительна при наличии свободных мест на</w:t>
      </w:r>
      <w:r w:rsidR="005077B9">
        <w:rPr>
          <w:i/>
        </w:rPr>
        <w:t xml:space="preserve"> поезде</w:t>
      </w:r>
      <w:r w:rsidRPr="00D134EB">
        <w:rPr>
          <w:i/>
        </w:rPr>
        <w:t xml:space="preserve"> и оборудования, для не акцизных</w:t>
      </w:r>
      <w:r w:rsidR="00DE0D51">
        <w:rPr>
          <w:i/>
        </w:rPr>
        <w:t xml:space="preserve"> </w:t>
      </w:r>
      <w:r w:rsidRPr="00D134EB">
        <w:rPr>
          <w:i/>
        </w:rPr>
        <w:t xml:space="preserve">грузов и грузов инвойсовой стоимостью </w:t>
      </w:r>
      <w:r w:rsidRPr="00D134EB">
        <w:rPr>
          <w:b/>
          <w:i/>
        </w:rPr>
        <w:t>не более 15000000 руб.</w:t>
      </w:r>
      <w:r w:rsidRPr="00D134EB">
        <w:rPr>
          <w:i/>
        </w:rPr>
        <w:t xml:space="preserve"> на контейнер.</w:t>
      </w:r>
    </w:p>
    <w:sectPr w:rsidR="0055718A" w:rsidRPr="00D134EB" w:rsidSect="003E5C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133" w:bottom="1440" w:left="993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DFA09" w14:textId="77777777" w:rsidR="007B4B5B" w:rsidRDefault="007B4B5B" w:rsidP="00E83DAF">
      <w:r>
        <w:separator/>
      </w:r>
    </w:p>
  </w:endnote>
  <w:endnote w:type="continuationSeparator" w:id="0">
    <w:p w14:paraId="0ACCB9F3" w14:textId="77777777" w:rsidR="007B4B5B" w:rsidRDefault="007B4B5B" w:rsidP="00E8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 Neue LT W1G">
    <w:altName w:val="Calibri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196C9" w14:textId="1D91E7BD" w:rsidR="00421F2B" w:rsidRDefault="00421F2B" w:rsidP="00E83DAF">
    <w:pPr>
      <w:pStyle w:val="a7"/>
    </w:pPr>
    <w:r w:rsidRPr="00C55E21">
      <w:rPr>
        <w:noProof/>
        <w:lang w:eastAsia="ru-RU"/>
      </w:rPr>
      <w:drawing>
        <wp:inline distT="0" distB="0" distL="0" distR="0" wp14:anchorId="0173F722" wp14:editId="493B68C7">
          <wp:extent cx="1175657" cy="428510"/>
          <wp:effectExtent l="0" t="0" r="0" b="3810"/>
          <wp:docPr id="8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559" cy="443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2A986" w14:textId="6D154E0F" w:rsidR="00421F2B" w:rsidRDefault="00421F2B" w:rsidP="00E83DAF">
    <w:pPr>
      <w:pStyle w:val="a7"/>
    </w:pPr>
    <w:r w:rsidRPr="00C55E21">
      <w:rPr>
        <w:noProof/>
        <w:lang w:eastAsia="ru-RU"/>
      </w:rPr>
      <w:drawing>
        <wp:inline distT="0" distB="0" distL="0" distR="0" wp14:anchorId="6560767B" wp14:editId="40AE2F37">
          <wp:extent cx="1175657" cy="428510"/>
          <wp:effectExtent l="0" t="0" r="0" b="3810"/>
          <wp:docPr id="8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559" cy="443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D9019" w14:textId="77777777" w:rsidR="007B4B5B" w:rsidRDefault="007B4B5B" w:rsidP="00E83DAF">
      <w:r>
        <w:separator/>
      </w:r>
    </w:p>
  </w:footnote>
  <w:footnote w:type="continuationSeparator" w:id="0">
    <w:p w14:paraId="01D7563F" w14:textId="77777777" w:rsidR="007B4B5B" w:rsidRDefault="007B4B5B" w:rsidP="00E8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51A9" w14:textId="54F0A94D" w:rsidR="00421F2B" w:rsidRDefault="00421F2B" w:rsidP="00E83DAF">
    <w:pPr>
      <w:pStyle w:val="a5"/>
    </w:pPr>
    <w:r w:rsidRPr="00C55E21">
      <w:rPr>
        <w:noProof/>
        <w:lang w:eastAsia="ru-RU"/>
      </w:rPr>
      <w:drawing>
        <wp:inline distT="0" distB="0" distL="0" distR="0" wp14:anchorId="00673FE9" wp14:editId="4203BF73">
          <wp:extent cx="1932284" cy="703384"/>
          <wp:effectExtent l="0" t="0" r="0" b="0"/>
          <wp:docPr id="8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195" cy="737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BCAB0" w14:textId="77777777" w:rsidR="00421F2B" w:rsidRDefault="00421F2B" w:rsidP="00E83DAF">
    <w:pPr>
      <w:pStyle w:val="a5"/>
    </w:pPr>
  </w:p>
  <w:p w14:paraId="7EFAE453" w14:textId="77777777" w:rsidR="00421F2B" w:rsidRDefault="00421F2B" w:rsidP="00E83D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43793" w14:textId="1956979D" w:rsidR="00421F2B" w:rsidRDefault="00421F2B" w:rsidP="00301FF2">
    <w:pPr>
      <w:pStyle w:val="a5"/>
      <w:jc w:val="left"/>
    </w:pPr>
    <w:r w:rsidRPr="00C55E21">
      <w:rPr>
        <w:noProof/>
        <w:lang w:eastAsia="ru-RU"/>
      </w:rPr>
      <w:drawing>
        <wp:inline distT="0" distB="0" distL="0" distR="0" wp14:anchorId="566C6276" wp14:editId="71074C5F">
          <wp:extent cx="2156110" cy="784860"/>
          <wp:effectExtent l="0" t="0" r="0" b="0"/>
          <wp:docPr id="8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3993" cy="79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B59DD" w14:textId="77777777" w:rsidR="00DC3F61" w:rsidRDefault="00DC3F61" w:rsidP="00DC3F61">
    <w:pPr>
      <w:pStyle w:val="a5"/>
      <w:jc w:val="center"/>
    </w:pPr>
    <w:r>
      <w:t>OOO «ЕЛТРАНС+» 117638, г. Москва, ул. Одесская, д.2, корп. С, 6 этаж, офис 2/6</w:t>
    </w:r>
  </w:p>
  <w:p w14:paraId="20E1563D" w14:textId="211366E7" w:rsidR="00421F2B" w:rsidRDefault="00DC3F61" w:rsidP="00DC3F61">
    <w:pPr>
      <w:pStyle w:val="a5"/>
      <w:jc w:val="center"/>
    </w:pPr>
    <w:r>
      <w:t>ТЕЛ: +7 (495)411-94-44 EMAIL: cоmpany@eltransplus.ru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C43"/>
    <w:multiLevelType w:val="hybridMultilevel"/>
    <w:tmpl w:val="D1F0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6BA"/>
    <w:multiLevelType w:val="hybridMultilevel"/>
    <w:tmpl w:val="2F92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72052"/>
    <w:multiLevelType w:val="hybridMultilevel"/>
    <w:tmpl w:val="5554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3C6D"/>
    <w:multiLevelType w:val="hybridMultilevel"/>
    <w:tmpl w:val="9E48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D48"/>
    <w:multiLevelType w:val="hybridMultilevel"/>
    <w:tmpl w:val="E63A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46E23"/>
    <w:multiLevelType w:val="hybridMultilevel"/>
    <w:tmpl w:val="1182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E7FE5"/>
    <w:multiLevelType w:val="hybridMultilevel"/>
    <w:tmpl w:val="7DD2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C0387"/>
    <w:multiLevelType w:val="hybridMultilevel"/>
    <w:tmpl w:val="FF04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89"/>
    <w:rsid w:val="00013533"/>
    <w:rsid w:val="00095E3A"/>
    <w:rsid w:val="000F655B"/>
    <w:rsid w:val="00100A62"/>
    <w:rsid w:val="00105A32"/>
    <w:rsid w:val="0013457D"/>
    <w:rsid w:val="00140C0E"/>
    <w:rsid w:val="00183FBF"/>
    <w:rsid w:val="001B7FF7"/>
    <w:rsid w:val="001E0747"/>
    <w:rsid w:val="00212C58"/>
    <w:rsid w:val="00240D80"/>
    <w:rsid w:val="002769E5"/>
    <w:rsid w:val="00280437"/>
    <w:rsid w:val="002A4BBB"/>
    <w:rsid w:val="002D4D63"/>
    <w:rsid w:val="00301FF2"/>
    <w:rsid w:val="003955F8"/>
    <w:rsid w:val="003C1524"/>
    <w:rsid w:val="003E5C77"/>
    <w:rsid w:val="003E77B4"/>
    <w:rsid w:val="00421F2B"/>
    <w:rsid w:val="004D2198"/>
    <w:rsid w:val="004D45CC"/>
    <w:rsid w:val="00502687"/>
    <w:rsid w:val="005077B9"/>
    <w:rsid w:val="00525027"/>
    <w:rsid w:val="005365C8"/>
    <w:rsid w:val="00550A2F"/>
    <w:rsid w:val="0055718A"/>
    <w:rsid w:val="0059671B"/>
    <w:rsid w:val="005A02A2"/>
    <w:rsid w:val="005B1D7D"/>
    <w:rsid w:val="005B212F"/>
    <w:rsid w:val="0060369A"/>
    <w:rsid w:val="0061382D"/>
    <w:rsid w:val="00614600"/>
    <w:rsid w:val="00653F8D"/>
    <w:rsid w:val="00662179"/>
    <w:rsid w:val="0067193E"/>
    <w:rsid w:val="0068279E"/>
    <w:rsid w:val="006A0CB8"/>
    <w:rsid w:val="006B2E2E"/>
    <w:rsid w:val="006B7779"/>
    <w:rsid w:val="006B7D91"/>
    <w:rsid w:val="0070395C"/>
    <w:rsid w:val="00703FF1"/>
    <w:rsid w:val="00754757"/>
    <w:rsid w:val="00760EF4"/>
    <w:rsid w:val="00770B6A"/>
    <w:rsid w:val="0079275A"/>
    <w:rsid w:val="00797862"/>
    <w:rsid w:val="007A5B28"/>
    <w:rsid w:val="007B4B5B"/>
    <w:rsid w:val="007C3A77"/>
    <w:rsid w:val="007C726C"/>
    <w:rsid w:val="00850E9E"/>
    <w:rsid w:val="00863D42"/>
    <w:rsid w:val="00874799"/>
    <w:rsid w:val="008A3FC8"/>
    <w:rsid w:val="00922596"/>
    <w:rsid w:val="0093546B"/>
    <w:rsid w:val="009B1D33"/>
    <w:rsid w:val="009D379B"/>
    <w:rsid w:val="00A1553D"/>
    <w:rsid w:val="00A1617E"/>
    <w:rsid w:val="00A356D1"/>
    <w:rsid w:val="00A356D6"/>
    <w:rsid w:val="00A36E24"/>
    <w:rsid w:val="00A613F1"/>
    <w:rsid w:val="00A70A8D"/>
    <w:rsid w:val="00AA7588"/>
    <w:rsid w:val="00AB2CFF"/>
    <w:rsid w:val="00AC091A"/>
    <w:rsid w:val="00AC2780"/>
    <w:rsid w:val="00B029E7"/>
    <w:rsid w:val="00B377D8"/>
    <w:rsid w:val="00B4509C"/>
    <w:rsid w:val="00B572DE"/>
    <w:rsid w:val="00BC19B8"/>
    <w:rsid w:val="00BC24AC"/>
    <w:rsid w:val="00BE07C7"/>
    <w:rsid w:val="00C01C31"/>
    <w:rsid w:val="00C17097"/>
    <w:rsid w:val="00C35C6E"/>
    <w:rsid w:val="00C47DBD"/>
    <w:rsid w:val="00C55E21"/>
    <w:rsid w:val="00D134EB"/>
    <w:rsid w:val="00D97899"/>
    <w:rsid w:val="00DB4989"/>
    <w:rsid w:val="00DC3F61"/>
    <w:rsid w:val="00DC6A2B"/>
    <w:rsid w:val="00DE0D51"/>
    <w:rsid w:val="00DE7632"/>
    <w:rsid w:val="00E538DD"/>
    <w:rsid w:val="00E83DAF"/>
    <w:rsid w:val="00E971A5"/>
    <w:rsid w:val="00EB47A9"/>
    <w:rsid w:val="00EB4DA5"/>
    <w:rsid w:val="00ED0EED"/>
    <w:rsid w:val="00F71FB0"/>
    <w:rsid w:val="00F8309F"/>
    <w:rsid w:val="00FE0BB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96E7D"/>
  <w15:chartTrackingRefBased/>
  <w15:docId w15:val="{61A15827-D150-6F44-8AAF-254BF4C0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AF"/>
    <w:pPr>
      <w:spacing w:after="60"/>
      <w:jc w:val="both"/>
    </w:pPr>
    <w:rPr>
      <w:rFonts w:ascii="Frutiger Neue LT W1G" w:eastAsia="Times New Roman" w:hAnsi="Frutiger Neue LT W1G" w:cs="Arial"/>
      <w:color w:val="000000"/>
      <w:sz w:val="20"/>
      <w:szCs w:val="20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DB49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498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989"/>
  </w:style>
  <w:style w:type="character" w:customStyle="1" w:styleId="10">
    <w:name w:val="Заголовок 1 Знак"/>
    <w:basedOn w:val="a0"/>
    <w:link w:val="1"/>
    <w:uiPriority w:val="9"/>
    <w:rsid w:val="00DB4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498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a4">
    <w:name w:val="Normal (Web)"/>
    <w:basedOn w:val="a"/>
    <w:uiPriority w:val="99"/>
    <w:semiHidden/>
    <w:unhideWhenUsed/>
    <w:rsid w:val="00DB498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C55E21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5E21"/>
  </w:style>
  <w:style w:type="paragraph" w:styleId="a7">
    <w:name w:val="footer"/>
    <w:basedOn w:val="a"/>
    <w:link w:val="a8"/>
    <w:uiPriority w:val="99"/>
    <w:unhideWhenUsed/>
    <w:rsid w:val="00C55E21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5E21"/>
  </w:style>
  <w:style w:type="paragraph" w:styleId="a9">
    <w:name w:val="List Paragraph"/>
    <w:basedOn w:val="a"/>
    <w:uiPriority w:val="34"/>
    <w:qFormat/>
    <w:rsid w:val="005A02A2"/>
    <w:pPr>
      <w:ind w:left="720"/>
      <w:contextualSpacing/>
    </w:pPr>
  </w:style>
  <w:style w:type="table" w:styleId="aa">
    <w:name w:val="Table Grid"/>
    <w:basedOn w:val="a1"/>
    <w:uiPriority w:val="39"/>
    <w:rsid w:val="0066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0313-C973-4AF7-9FCC-9508B3F5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Buber</dc:creator>
  <cp:keywords/>
  <dc:description/>
  <cp:lastModifiedBy>Фолкин Сергей Вадимович</cp:lastModifiedBy>
  <cp:revision>12</cp:revision>
  <cp:lastPrinted>2021-03-23T02:35:00Z</cp:lastPrinted>
  <dcterms:created xsi:type="dcterms:W3CDTF">2024-10-24T11:40:00Z</dcterms:created>
  <dcterms:modified xsi:type="dcterms:W3CDTF">2024-11-19T09:38:00Z</dcterms:modified>
</cp:coreProperties>
</file>